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00" w:rsidRPr="00890F59" w:rsidRDefault="00FD7800" w:rsidP="00FD7800">
      <w:pPr>
        <w:pStyle w:val="Title"/>
        <w:rPr>
          <w:sz w:val="28"/>
          <w:szCs w:val="28"/>
        </w:rPr>
      </w:pPr>
      <w:bookmarkStart w:id="0" w:name="_GoBack"/>
      <w:bookmarkEnd w:id="0"/>
      <w:r w:rsidRPr="00890F59">
        <w:rPr>
          <w:sz w:val="28"/>
          <w:szCs w:val="28"/>
        </w:rPr>
        <w:t>Acts 10 • A Ministry Turning Point</w:t>
      </w:r>
    </w:p>
    <w:p w:rsidR="008D1A20" w:rsidRPr="00034946" w:rsidRDefault="00FD7800" w:rsidP="00FD7800">
      <w:pPr>
        <w:pStyle w:val="ListParagraph"/>
        <w:numPr>
          <w:ilvl w:val="0"/>
          <w:numId w:val="1"/>
        </w:numPr>
      </w:pPr>
      <w:r w:rsidRPr="00034946">
        <w:t xml:space="preserve">(v.1-8) God is already in the process of </w:t>
      </w:r>
      <w:r w:rsidRPr="00034946">
        <w:rPr>
          <w:b/>
          <w:color w:val="FF0000"/>
          <w:u w:val="single"/>
        </w:rPr>
        <w:t>preparing</w:t>
      </w:r>
      <w:r w:rsidRPr="00034946">
        <w:t xml:space="preserve"> the hearts of those with whom He intends for us to share the </w:t>
      </w:r>
      <w:r w:rsidRPr="00034946">
        <w:rPr>
          <w:b/>
          <w:color w:val="FF0000"/>
          <w:u w:val="single"/>
        </w:rPr>
        <w:t>Gospel</w:t>
      </w:r>
      <w:r w:rsidRPr="00034946">
        <w:t>.</w:t>
      </w:r>
      <w:r w:rsidR="00034946" w:rsidRPr="00034946">
        <w:br/>
      </w:r>
      <w:r w:rsidR="00034946">
        <w:br/>
      </w:r>
      <w:r w:rsidR="00034946">
        <w:br/>
      </w:r>
      <w:r w:rsidR="00034946">
        <w:br/>
      </w:r>
    </w:p>
    <w:p w:rsidR="00FD7800" w:rsidRPr="00034946" w:rsidRDefault="00FD7800" w:rsidP="00FD7800">
      <w:pPr>
        <w:pStyle w:val="ListParagraph"/>
        <w:numPr>
          <w:ilvl w:val="0"/>
          <w:numId w:val="1"/>
        </w:numPr>
      </w:pPr>
      <w:r w:rsidRPr="00034946">
        <w:t xml:space="preserve">(v.9-16) It is just as important for the </w:t>
      </w:r>
      <w:r w:rsidRPr="00034946">
        <w:rPr>
          <w:b/>
          <w:color w:val="FF0000"/>
          <w:u w:val="single"/>
        </w:rPr>
        <w:t>bearer</w:t>
      </w:r>
      <w:r w:rsidRPr="00034946">
        <w:t xml:space="preserve"> of the Gospel to have a right heart as it is for the </w:t>
      </w:r>
      <w:r w:rsidRPr="00034946">
        <w:rPr>
          <w:b/>
          <w:color w:val="FF0000"/>
          <w:u w:val="single"/>
        </w:rPr>
        <w:t>recipient</w:t>
      </w:r>
      <w:r w:rsidRPr="00034946">
        <w:t>.</w:t>
      </w:r>
      <w:r w:rsidR="00034946" w:rsidRPr="00034946">
        <w:br/>
      </w:r>
      <w:r w:rsidR="00034946">
        <w:br/>
      </w:r>
      <w:r w:rsidR="00034946">
        <w:br/>
      </w:r>
      <w:r w:rsidR="00034946">
        <w:br/>
      </w:r>
    </w:p>
    <w:p w:rsidR="00FD7800" w:rsidRPr="00034946" w:rsidRDefault="00FD7800" w:rsidP="00FD7800">
      <w:pPr>
        <w:pStyle w:val="ListParagraph"/>
        <w:numPr>
          <w:ilvl w:val="0"/>
          <w:numId w:val="1"/>
        </w:numPr>
      </w:pPr>
      <w:r w:rsidRPr="00034946">
        <w:t xml:space="preserve">(v.17-23a) </w:t>
      </w:r>
      <w:r w:rsidR="00DD3C61" w:rsidRPr="00034946">
        <w:t xml:space="preserve">What takes place in the </w:t>
      </w:r>
      <w:r w:rsidR="00DD3C61" w:rsidRPr="00034946">
        <w:rPr>
          <w:b/>
          <w:color w:val="FF0000"/>
          <w:u w:val="single"/>
        </w:rPr>
        <w:t>earthly</w:t>
      </w:r>
      <w:r w:rsidR="00DD3C61" w:rsidRPr="00034946">
        <w:t xml:space="preserve"> realm is a reflection of what is taking place in the </w:t>
      </w:r>
      <w:r w:rsidR="00DD3C61" w:rsidRPr="00034946">
        <w:rPr>
          <w:b/>
          <w:color w:val="FF0000"/>
          <w:u w:val="single"/>
        </w:rPr>
        <w:t>spiritual</w:t>
      </w:r>
      <w:r w:rsidR="00DD3C61" w:rsidRPr="00034946">
        <w:t xml:space="preserve"> realm.</w:t>
      </w:r>
      <w:r w:rsidR="00034946" w:rsidRPr="00034946">
        <w:br/>
      </w:r>
      <w:r w:rsidR="00034946">
        <w:br/>
      </w:r>
      <w:r w:rsidR="00034946">
        <w:br/>
      </w:r>
      <w:r w:rsidR="00034946">
        <w:br/>
      </w:r>
    </w:p>
    <w:p w:rsidR="00DD3C61" w:rsidRPr="00034946" w:rsidRDefault="00DD3C61" w:rsidP="00FD7800">
      <w:pPr>
        <w:pStyle w:val="ListParagraph"/>
        <w:numPr>
          <w:ilvl w:val="0"/>
          <w:numId w:val="1"/>
        </w:numPr>
      </w:pPr>
      <w:r w:rsidRPr="00034946">
        <w:t xml:space="preserve">(v.23b-33) Any doctrine, theory, or principle which prohibits us from sharing the Gospel is </w:t>
      </w:r>
      <w:r w:rsidRPr="00034946">
        <w:rPr>
          <w:b/>
          <w:color w:val="FF0000"/>
          <w:u w:val="single"/>
        </w:rPr>
        <w:t>unbiblical</w:t>
      </w:r>
      <w:r w:rsidRPr="00034946">
        <w:t>.</w:t>
      </w:r>
      <w:r w:rsidR="00034946" w:rsidRPr="00034946">
        <w:br/>
      </w:r>
      <w:r w:rsidR="00034946">
        <w:br/>
      </w:r>
      <w:r w:rsidR="00034946">
        <w:br/>
      </w:r>
      <w:r w:rsidR="00034946">
        <w:br/>
      </w:r>
    </w:p>
    <w:p w:rsidR="00DD3C61" w:rsidRPr="00034946" w:rsidRDefault="00DD3C61" w:rsidP="00FD7800">
      <w:pPr>
        <w:pStyle w:val="ListParagraph"/>
        <w:numPr>
          <w:ilvl w:val="0"/>
          <w:numId w:val="1"/>
        </w:numPr>
      </w:pPr>
      <w:r w:rsidRPr="00034946">
        <w:t xml:space="preserve">(v.34-43) </w:t>
      </w:r>
      <w:r w:rsidR="00DE0FE1" w:rsidRPr="00034946">
        <w:t xml:space="preserve">The Gospel is a message about the teaching, death, and resurrection of Christ – not the </w:t>
      </w:r>
      <w:r w:rsidR="00DE0FE1" w:rsidRPr="00034946">
        <w:rPr>
          <w:b/>
          <w:color w:val="FF0000"/>
          <w:u w:val="single"/>
        </w:rPr>
        <w:t>traditions of men</w:t>
      </w:r>
      <w:r w:rsidR="00DE0FE1" w:rsidRPr="00034946">
        <w:t>.</w:t>
      </w:r>
      <w:r w:rsidR="00034946" w:rsidRPr="00034946">
        <w:br/>
      </w:r>
      <w:r w:rsidR="00034946">
        <w:br/>
      </w:r>
      <w:r w:rsidR="00034946">
        <w:br/>
      </w:r>
      <w:r w:rsidR="00034946">
        <w:br/>
      </w:r>
      <w:r w:rsidR="00034946">
        <w:br/>
      </w:r>
      <w:r w:rsidR="00034946">
        <w:br/>
      </w:r>
    </w:p>
    <w:p w:rsidR="00DE0FE1" w:rsidRPr="00034946" w:rsidRDefault="00DE0FE1" w:rsidP="00FD7800">
      <w:pPr>
        <w:pStyle w:val="ListParagraph"/>
        <w:numPr>
          <w:ilvl w:val="0"/>
          <w:numId w:val="1"/>
        </w:numPr>
      </w:pPr>
      <w:r w:rsidRPr="00034946">
        <w:t>(v.44-48) Baptism in the book of Acts:</w:t>
      </w:r>
    </w:p>
    <w:p w:rsidR="00DE0FE1" w:rsidRPr="00034946" w:rsidRDefault="00DE0FE1" w:rsidP="00DE0FE1">
      <w:pPr>
        <w:pStyle w:val="ListParagraph"/>
        <w:numPr>
          <w:ilvl w:val="1"/>
          <w:numId w:val="1"/>
        </w:numPr>
      </w:pPr>
      <w:r w:rsidRPr="00034946">
        <w:t>Acts 2 (post-Pentecost): The Jews who believed had to be baptized to received the Spirit.</w:t>
      </w:r>
      <w:r w:rsidR="00034946" w:rsidRPr="00034946">
        <w:br/>
      </w:r>
      <w:r w:rsidR="00034946">
        <w:br/>
      </w:r>
    </w:p>
    <w:p w:rsidR="00DE0FE1" w:rsidRPr="00034946" w:rsidRDefault="00DE0FE1" w:rsidP="00DE0FE1">
      <w:pPr>
        <w:pStyle w:val="ListParagraph"/>
        <w:numPr>
          <w:ilvl w:val="1"/>
          <w:numId w:val="1"/>
        </w:numPr>
      </w:pPr>
      <w:r w:rsidRPr="00034946">
        <w:t>Acts 8: The Samaritans who believed were baptized and received the Spirit after through the laying on of hands by the Apostles.</w:t>
      </w:r>
      <w:r w:rsidR="00034946" w:rsidRPr="00034946">
        <w:br/>
      </w:r>
      <w:r w:rsidR="00034946">
        <w:br/>
      </w:r>
    </w:p>
    <w:p w:rsidR="00DE0FE1" w:rsidRPr="00034946" w:rsidRDefault="00DE0FE1" w:rsidP="00DE0FE1">
      <w:pPr>
        <w:pStyle w:val="ListParagraph"/>
        <w:numPr>
          <w:ilvl w:val="1"/>
          <w:numId w:val="1"/>
        </w:numPr>
      </w:pPr>
      <w:r w:rsidRPr="00034946">
        <w:t>Acts 10: The Gentiles who believed received the Spirit and then were baptized.</w:t>
      </w:r>
      <w:r w:rsidR="00034946" w:rsidRPr="00034946">
        <w:br/>
      </w:r>
      <w:r w:rsidR="00034946">
        <w:br/>
      </w:r>
    </w:p>
    <w:p w:rsidR="00DE0FE1" w:rsidRPr="00034946" w:rsidRDefault="00DE0FE1" w:rsidP="00DE0FE1">
      <w:pPr>
        <w:pStyle w:val="ListParagraph"/>
        <w:numPr>
          <w:ilvl w:val="1"/>
          <w:numId w:val="1"/>
        </w:numPr>
      </w:pPr>
      <w:r w:rsidRPr="00034946">
        <w:t xml:space="preserve">We are baptized into the Kingdom through </w:t>
      </w:r>
      <w:r w:rsidRPr="00034946">
        <w:rPr>
          <w:b/>
          <w:color w:val="FF0000"/>
          <w:u w:val="single"/>
        </w:rPr>
        <w:t>Christ</w:t>
      </w:r>
      <w:r w:rsidRPr="00034946">
        <w:t>, not</w:t>
      </w:r>
      <w:r w:rsidR="002B4611" w:rsidRPr="00034946">
        <w:t xml:space="preserve"> into </w:t>
      </w:r>
      <w:r w:rsidR="002B4611" w:rsidRPr="00034946">
        <w:rPr>
          <w:b/>
          <w:color w:val="FF0000"/>
          <w:u w:val="single"/>
        </w:rPr>
        <w:t>Israel</w:t>
      </w:r>
      <w:r w:rsidR="002B4611" w:rsidRPr="00034946">
        <w:t xml:space="preserve"> through observance of traditions.</w:t>
      </w:r>
      <w:r w:rsidR="00E82BB6" w:rsidRPr="00034946">
        <w:t xml:space="preserve"> There is always confusion whenever “</w:t>
      </w:r>
      <w:r w:rsidR="00E82BB6" w:rsidRPr="00034946">
        <w:rPr>
          <w:b/>
          <w:color w:val="FF0000"/>
          <w:u w:val="single"/>
        </w:rPr>
        <w:t>kingdom</w:t>
      </w:r>
      <w:r w:rsidR="00E82BB6" w:rsidRPr="00034946">
        <w:t xml:space="preserve"> truth” is mixed in with “</w:t>
      </w:r>
      <w:r w:rsidR="00E82BB6" w:rsidRPr="00034946">
        <w:rPr>
          <w:b/>
          <w:color w:val="FF0000"/>
          <w:u w:val="single"/>
        </w:rPr>
        <w:t>church</w:t>
      </w:r>
      <w:r w:rsidR="00E82BB6" w:rsidRPr="00034946">
        <w:t xml:space="preserve"> truth”.</w:t>
      </w:r>
      <w:r w:rsidR="00034946">
        <w:br/>
      </w:r>
      <w:r w:rsidR="00034946">
        <w:br/>
      </w:r>
      <w:r w:rsidR="00034946" w:rsidRPr="00034946">
        <w:br/>
      </w:r>
    </w:p>
    <w:p w:rsidR="002B4611" w:rsidRPr="00034946" w:rsidRDefault="00E82BB6" w:rsidP="002B4611">
      <w:pPr>
        <w:pStyle w:val="ListParagraph"/>
        <w:numPr>
          <w:ilvl w:val="0"/>
          <w:numId w:val="1"/>
        </w:numPr>
      </w:pPr>
      <w:r w:rsidRPr="00034946">
        <w:t>How to fulfill the Great Commission (Mt. 28:19-20)</w:t>
      </w:r>
    </w:p>
    <w:p w:rsidR="00E82BB6" w:rsidRPr="00034946" w:rsidRDefault="00E82BB6" w:rsidP="00E82BB6">
      <w:pPr>
        <w:pStyle w:val="ListParagraph"/>
        <w:numPr>
          <w:ilvl w:val="1"/>
          <w:numId w:val="1"/>
        </w:numPr>
      </w:pPr>
      <w:r w:rsidRPr="00034946">
        <w:t xml:space="preserve">We are to make </w:t>
      </w:r>
      <w:r w:rsidRPr="00034946">
        <w:rPr>
          <w:b/>
          <w:color w:val="FF0000"/>
          <w:u w:val="single"/>
        </w:rPr>
        <w:t>disciples</w:t>
      </w:r>
      <w:r w:rsidRPr="00034946">
        <w:t xml:space="preserve">, a body of work which does not end with </w:t>
      </w:r>
      <w:r w:rsidRPr="00034946">
        <w:rPr>
          <w:b/>
          <w:color w:val="FF0000"/>
          <w:u w:val="single"/>
        </w:rPr>
        <w:t>evangelism</w:t>
      </w:r>
      <w:r w:rsidRPr="00034946">
        <w:t>.</w:t>
      </w:r>
      <w:r w:rsidR="00034946" w:rsidRPr="00034946">
        <w:br/>
      </w:r>
      <w:r w:rsidR="00034946">
        <w:br/>
      </w:r>
    </w:p>
    <w:p w:rsidR="00E82BB6" w:rsidRPr="00034946" w:rsidRDefault="00E82BB6" w:rsidP="00E82BB6">
      <w:pPr>
        <w:pStyle w:val="ListParagraph"/>
        <w:numPr>
          <w:ilvl w:val="1"/>
          <w:numId w:val="1"/>
        </w:numPr>
      </w:pPr>
      <w:r w:rsidRPr="00034946">
        <w:t xml:space="preserve">We are to </w:t>
      </w:r>
      <w:r w:rsidRPr="00034946">
        <w:rPr>
          <w:b/>
          <w:color w:val="FF0000"/>
          <w:u w:val="single"/>
        </w:rPr>
        <w:t>baptize</w:t>
      </w:r>
      <w:r w:rsidRPr="00034946">
        <w:t xml:space="preserve">, which does not end with a ceremony but implies </w:t>
      </w:r>
      <w:r w:rsidRPr="00034946">
        <w:rPr>
          <w:b/>
          <w:color w:val="FF0000"/>
          <w:u w:val="single"/>
        </w:rPr>
        <w:t>fellowship</w:t>
      </w:r>
      <w:r w:rsidRPr="00034946">
        <w:t xml:space="preserve"> in a local assembly.</w:t>
      </w:r>
      <w:r w:rsidR="00034946" w:rsidRPr="00034946">
        <w:br/>
      </w:r>
      <w:r w:rsidR="00034946">
        <w:br/>
      </w:r>
    </w:p>
    <w:p w:rsidR="00E82BB6" w:rsidRPr="00034946" w:rsidRDefault="00E82BB6" w:rsidP="00E82BB6">
      <w:pPr>
        <w:pStyle w:val="ListParagraph"/>
        <w:numPr>
          <w:ilvl w:val="1"/>
          <w:numId w:val="1"/>
        </w:numPr>
      </w:pPr>
      <w:r w:rsidRPr="00034946">
        <w:t xml:space="preserve">We are to </w:t>
      </w:r>
      <w:r w:rsidRPr="00034946">
        <w:rPr>
          <w:b/>
          <w:color w:val="FF0000"/>
          <w:u w:val="single"/>
        </w:rPr>
        <w:t>teach the Word</w:t>
      </w:r>
      <w:r w:rsidRPr="00034946">
        <w:t xml:space="preserve">, which does not end with simply </w:t>
      </w:r>
      <w:r w:rsidRPr="00034946">
        <w:rPr>
          <w:b/>
          <w:color w:val="FF0000"/>
          <w:u w:val="single"/>
        </w:rPr>
        <w:t>hearing</w:t>
      </w:r>
      <w:r w:rsidRPr="00034946">
        <w:t xml:space="preserve"> it but putting it into practice.</w:t>
      </w:r>
    </w:p>
    <w:sectPr w:rsidR="00E82BB6" w:rsidRPr="00034946" w:rsidSect="00B87C1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003"/>
    <w:multiLevelType w:val="hybridMultilevel"/>
    <w:tmpl w:val="8508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800"/>
    <w:rsid w:val="00034946"/>
    <w:rsid w:val="00140F88"/>
    <w:rsid w:val="002B4611"/>
    <w:rsid w:val="006D3ECC"/>
    <w:rsid w:val="00890F59"/>
    <w:rsid w:val="008D1A20"/>
    <w:rsid w:val="00B87C1F"/>
    <w:rsid w:val="00C076B5"/>
    <w:rsid w:val="00DD3C61"/>
    <w:rsid w:val="00DE0FE1"/>
    <w:rsid w:val="00E82BB6"/>
    <w:rsid w:val="00FD14EC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2713E-E5C9-4F81-B53A-E6AEAE7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780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7800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78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FD7800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FD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2016-12-13T15:04:00Z</dcterms:created>
  <dcterms:modified xsi:type="dcterms:W3CDTF">2016-12-13T15:04:00Z</dcterms:modified>
</cp:coreProperties>
</file>