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D01418" w:rsidP="0044283E">
      <w:pPr>
        <w:pStyle w:val="Title"/>
      </w:pPr>
      <w:r w:rsidRPr="00D01418">
        <w:t>1 Corinthians 14 • Order Within the Body</w:t>
      </w:r>
    </w:p>
    <w:p w:rsidR="00BE58C5" w:rsidRDefault="00D01418" w:rsidP="00BE58C5">
      <w:pPr>
        <w:numPr>
          <w:ilvl w:val="0"/>
          <w:numId w:val="6"/>
        </w:numPr>
      </w:pPr>
      <w:r>
        <w:t>(v.1-5)</w:t>
      </w:r>
      <w:r w:rsidR="0008110C">
        <w:t xml:space="preserve"> </w:t>
      </w:r>
      <w:r w:rsidR="007F3DBF">
        <w:t xml:space="preserve">The greater purpose of prophesy is for the </w:t>
      </w:r>
      <w:r w:rsidR="007F3DBF" w:rsidRPr="007F3DBF">
        <w:rPr>
          <w:b/>
          <w:color w:val="FF0000"/>
          <w:u w:val="single"/>
        </w:rPr>
        <w:t>edification</w:t>
      </w:r>
      <w:r w:rsidR="007F3DBF">
        <w:t xml:space="preserve">, </w:t>
      </w:r>
      <w:r w:rsidR="007F3DBF" w:rsidRPr="007F3DBF">
        <w:rPr>
          <w:b/>
          <w:color w:val="FF0000"/>
          <w:u w:val="single"/>
        </w:rPr>
        <w:t>exhortation</w:t>
      </w:r>
      <w:r w:rsidR="007F3DBF">
        <w:t xml:space="preserve"> and </w:t>
      </w:r>
      <w:r w:rsidR="007F3DBF" w:rsidRPr="007F3DBF">
        <w:rPr>
          <w:b/>
          <w:color w:val="FF0000"/>
          <w:u w:val="single"/>
        </w:rPr>
        <w:t>consolation</w:t>
      </w:r>
      <w:r w:rsidR="007F3DBF">
        <w:t xml:space="preserve"> of the Church, which is the greater purpose </w:t>
      </w:r>
      <w:r w:rsidR="007F3DBF" w:rsidRPr="007F3DBF">
        <w:rPr>
          <w:b/>
          <w:color w:val="FF0000"/>
          <w:u w:val="single"/>
        </w:rPr>
        <w:t>WE</w:t>
      </w:r>
      <w:r w:rsidR="007F3DBF">
        <w:t xml:space="preserve"> are to seek.</w:t>
      </w:r>
    </w:p>
    <w:p w:rsidR="00D01418" w:rsidRDefault="00D01418" w:rsidP="007F3DBF">
      <w:pPr>
        <w:numPr>
          <w:ilvl w:val="0"/>
          <w:numId w:val="6"/>
        </w:numPr>
      </w:pPr>
      <w:r>
        <w:t>(v.6-12)</w:t>
      </w:r>
      <w:r w:rsidR="007F3DBF">
        <w:t xml:space="preserve"> </w:t>
      </w:r>
      <w:r w:rsidR="007F3DBF" w:rsidRPr="007F3DBF">
        <w:t xml:space="preserve">A message, teaching or prophecy which edifies is never </w:t>
      </w:r>
      <w:r w:rsidR="007F3DBF" w:rsidRPr="007F3DBF">
        <w:rPr>
          <w:b/>
          <w:color w:val="FF0000"/>
          <w:u w:val="single"/>
        </w:rPr>
        <w:t>open</w:t>
      </w:r>
      <w:r w:rsidR="007F3DBF" w:rsidRPr="007F3DBF">
        <w:t xml:space="preserve"> to interpretation or </w:t>
      </w:r>
      <w:r w:rsidR="007F3DBF" w:rsidRPr="007F3DBF">
        <w:rPr>
          <w:b/>
          <w:color w:val="FF0000"/>
          <w:u w:val="single"/>
        </w:rPr>
        <w:t>ambiguous</w:t>
      </w:r>
      <w:r w:rsidR="007F3DBF" w:rsidRPr="007F3DBF">
        <w:t xml:space="preserve">—it is clearly </w:t>
      </w:r>
      <w:r w:rsidR="007F3DBF" w:rsidRPr="007F3DBF">
        <w:rPr>
          <w:b/>
          <w:color w:val="FF0000"/>
          <w:u w:val="single"/>
        </w:rPr>
        <w:t>understood</w:t>
      </w:r>
      <w:r w:rsidR="007F3DBF" w:rsidRPr="007F3DBF">
        <w:t xml:space="preserve"> by both the speaker and the listener.</w:t>
      </w:r>
    </w:p>
    <w:p w:rsidR="00D01418" w:rsidRDefault="00D01418" w:rsidP="00B8024E">
      <w:pPr>
        <w:numPr>
          <w:ilvl w:val="0"/>
          <w:numId w:val="6"/>
        </w:numPr>
      </w:pPr>
      <w:r>
        <w:t>(v.13-19)</w:t>
      </w:r>
      <w:r w:rsidR="007F3DBF">
        <w:t xml:space="preserve"> </w:t>
      </w:r>
      <w:r w:rsidR="00B8024E" w:rsidRPr="00B8024E">
        <w:t>If we are carrying out our spiritual gifts biblically</w:t>
      </w:r>
      <w:r w:rsidR="0004300E">
        <w:t xml:space="preserve"> where the </w:t>
      </w:r>
      <w:r w:rsidR="0004300E" w:rsidRPr="0004300E">
        <w:rPr>
          <w:b/>
          <w:color w:val="FF0000"/>
          <w:u w:val="single"/>
        </w:rPr>
        <w:t>Church</w:t>
      </w:r>
      <w:r w:rsidR="0004300E" w:rsidRPr="0004300E">
        <w:rPr>
          <w:color w:val="FF0000"/>
        </w:rPr>
        <w:t xml:space="preserve"> </w:t>
      </w:r>
      <w:r w:rsidR="0004300E">
        <w:t>is concerned</w:t>
      </w:r>
      <w:r w:rsidR="00B8024E" w:rsidRPr="00B8024E">
        <w:t xml:space="preserve">, the end result will be </w:t>
      </w:r>
      <w:r w:rsidR="00B8024E" w:rsidRPr="00B8024E">
        <w:rPr>
          <w:b/>
          <w:color w:val="FF0000"/>
          <w:u w:val="single"/>
        </w:rPr>
        <w:t>love</w:t>
      </w:r>
      <w:r w:rsidR="00B8024E" w:rsidRPr="00B8024E">
        <w:rPr>
          <w:color w:val="FF0000"/>
        </w:rPr>
        <w:t xml:space="preserve"> </w:t>
      </w:r>
      <w:r w:rsidR="00B8024E" w:rsidRPr="00B8024E">
        <w:t xml:space="preserve">which </w:t>
      </w:r>
      <w:r w:rsidR="00B8024E" w:rsidRPr="00B8024E">
        <w:rPr>
          <w:b/>
          <w:color w:val="FF0000"/>
          <w:u w:val="single"/>
        </w:rPr>
        <w:t>builds</w:t>
      </w:r>
      <w:r w:rsidR="00B8024E" w:rsidRPr="00B8024E">
        <w:rPr>
          <w:color w:val="FF0000"/>
        </w:rPr>
        <w:t xml:space="preserve"> </w:t>
      </w:r>
      <w:r w:rsidR="00B8024E" w:rsidRPr="00B8024E">
        <w:t>the Body of Christ.</w:t>
      </w:r>
    </w:p>
    <w:p w:rsidR="00D01418" w:rsidRDefault="00D01418" w:rsidP="0004300E">
      <w:pPr>
        <w:numPr>
          <w:ilvl w:val="0"/>
          <w:numId w:val="6"/>
        </w:numPr>
      </w:pPr>
      <w:r>
        <w:t>(v.20-25)</w:t>
      </w:r>
      <w:r w:rsidR="00B8024E">
        <w:t xml:space="preserve"> </w:t>
      </w:r>
      <w:r w:rsidR="0004300E" w:rsidRPr="0004300E">
        <w:t xml:space="preserve">If we are carrying out our spiritual gifts biblically where the </w:t>
      </w:r>
      <w:r w:rsidR="0004300E" w:rsidRPr="0004300E">
        <w:rPr>
          <w:b/>
          <w:color w:val="FF0000"/>
          <w:u w:val="single"/>
        </w:rPr>
        <w:t>unsaved</w:t>
      </w:r>
      <w:r w:rsidR="0004300E" w:rsidRPr="0004300E">
        <w:rPr>
          <w:color w:val="FF0000"/>
        </w:rPr>
        <w:t xml:space="preserve"> </w:t>
      </w:r>
      <w:r w:rsidR="0004300E" w:rsidRPr="0004300E">
        <w:t xml:space="preserve">are concerned, the end result will be they become </w:t>
      </w:r>
      <w:r w:rsidR="0004300E" w:rsidRPr="0004300E">
        <w:rPr>
          <w:b/>
          <w:color w:val="FF0000"/>
          <w:u w:val="single"/>
        </w:rPr>
        <w:t>saved</w:t>
      </w:r>
      <w:r w:rsidR="0004300E" w:rsidRPr="0004300E">
        <w:t>.</w:t>
      </w:r>
    </w:p>
    <w:p w:rsidR="00D01418" w:rsidRDefault="00D01418" w:rsidP="002A5171">
      <w:pPr>
        <w:numPr>
          <w:ilvl w:val="0"/>
          <w:numId w:val="6"/>
        </w:numPr>
      </w:pPr>
      <w:r>
        <w:t>(v.26-33)</w:t>
      </w:r>
      <w:r w:rsidR="0004300E">
        <w:t xml:space="preserve"> </w:t>
      </w:r>
      <w:r w:rsidR="002A5171" w:rsidRPr="002A5171">
        <w:t xml:space="preserve">Just as a message or teaching must be </w:t>
      </w:r>
      <w:r w:rsidR="002A5171" w:rsidRPr="002A5171">
        <w:rPr>
          <w:b/>
          <w:color w:val="FF0000"/>
          <w:u w:val="single"/>
        </w:rPr>
        <w:t>understood</w:t>
      </w:r>
      <w:r w:rsidR="002A5171" w:rsidRPr="002A5171">
        <w:rPr>
          <w:color w:val="FF0000"/>
        </w:rPr>
        <w:t xml:space="preserve"> </w:t>
      </w:r>
      <w:r w:rsidR="002A5171" w:rsidRPr="002A5171">
        <w:t xml:space="preserve">and free of </w:t>
      </w:r>
      <w:r w:rsidR="002A5171" w:rsidRPr="002A5171">
        <w:rPr>
          <w:b/>
          <w:color w:val="FF0000"/>
          <w:u w:val="single"/>
        </w:rPr>
        <w:t>confusion</w:t>
      </w:r>
      <w:r w:rsidR="002A5171" w:rsidRPr="002A5171">
        <w:rPr>
          <w:color w:val="FF0000"/>
        </w:rPr>
        <w:t xml:space="preserve"> </w:t>
      </w:r>
      <w:r w:rsidR="002A5171" w:rsidRPr="002A5171">
        <w:t xml:space="preserve">as to its purpose and meaning, so should be the </w:t>
      </w:r>
      <w:r w:rsidR="002A5171" w:rsidRPr="002A5171">
        <w:rPr>
          <w:b/>
          <w:color w:val="FF0000"/>
          <w:u w:val="single"/>
        </w:rPr>
        <w:t>conduct</w:t>
      </w:r>
      <w:r w:rsidR="002A5171" w:rsidRPr="002A5171">
        <w:rPr>
          <w:color w:val="FF0000"/>
        </w:rPr>
        <w:t xml:space="preserve"> </w:t>
      </w:r>
      <w:r w:rsidR="002A5171" w:rsidRPr="002A5171">
        <w:t>of our gathering together in Christ.</w:t>
      </w:r>
    </w:p>
    <w:p w:rsidR="00D01418" w:rsidRDefault="00D01418" w:rsidP="008D3434">
      <w:pPr>
        <w:numPr>
          <w:ilvl w:val="0"/>
          <w:numId w:val="6"/>
        </w:numPr>
      </w:pPr>
      <w:r>
        <w:t>(v.34-36)</w:t>
      </w:r>
      <w:r w:rsidR="002A5171">
        <w:t xml:space="preserve"> </w:t>
      </w:r>
      <w:r w:rsidR="008D3434" w:rsidRPr="008D3434">
        <w:t xml:space="preserve">This order and conduct of spiritual gifts extends to even our most personal </w:t>
      </w:r>
      <w:r w:rsidR="008D3434" w:rsidRPr="008D3434">
        <w:rPr>
          <w:b/>
          <w:color w:val="FF0000"/>
          <w:u w:val="single"/>
        </w:rPr>
        <w:t>relationships</w:t>
      </w:r>
      <w:r w:rsidR="008D3434" w:rsidRPr="008D3434">
        <w:t>.</w:t>
      </w:r>
    </w:p>
    <w:p w:rsidR="00D01418" w:rsidRDefault="00D01418" w:rsidP="00AF48B2">
      <w:pPr>
        <w:numPr>
          <w:ilvl w:val="0"/>
          <w:numId w:val="6"/>
        </w:numPr>
      </w:pPr>
      <w:r>
        <w:t>(v.37-38)</w:t>
      </w:r>
      <w:r w:rsidR="008D3434">
        <w:t xml:space="preserve"> </w:t>
      </w:r>
      <w:r w:rsidR="00AF48B2" w:rsidRPr="00AF48B2">
        <w:rPr>
          <w:b/>
          <w:color w:val="FF0000"/>
          <w:u w:val="single"/>
        </w:rPr>
        <w:t>Every</w:t>
      </w:r>
      <w:r w:rsidR="00AF48B2" w:rsidRPr="00AF48B2">
        <w:rPr>
          <w:color w:val="FF0000"/>
        </w:rPr>
        <w:t xml:space="preserve"> </w:t>
      </w:r>
      <w:r w:rsidR="00AF48B2" w:rsidRPr="00AF48B2">
        <w:t xml:space="preserve">gift and office of the Body of Christ must be in control, orderly, and working toward the common goal of </w:t>
      </w:r>
      <w:r w:rsidR="00AF48B2" w:rsidRPr="00AF48B2">
        <w:rPr>
          <w:b/>
          <w:color w:val="FF0000"/>
          <w:u w:val="single"/>
        </w:rPr>
        <w:t>edification</w:t>
      </w:r>
      <w:r w:rsidR="00AF48B2" w:rsidRPr="00AF48B2">
        <w:t>, not just the historically “</w:t>
      </w:r>
      <w:r w:rsidR="00AF48B2" w:rsidRPr="00AF48B2">
        <w:rPr>
          <w:b/>
          <w:color w:val="FF0000"/>
          <w:u w:val="single"/>
        </w:rPr>
        <w:t>problematic</w:t>
      </w:r>
      <w:r w:rsidR="00AF48B2" w:rsidRPr="00AF48B2">
        <w:t>” ones.</w:t>
      </w:r>
    </w:p>
    <w:p w:rsidR="00D01418" w:rsidRDefault="00D01418" w:rsidP="00AB60F1">
      <w:pPr>
        <w:numPr>
          <w:ilvl w:val="0"/>
          <w:numId w:val="6"/>
        </w:numPr>
      </w:pPr>
      <w:r>
        <w:t>(v.39-40)</w:t>
      </w:r>
      <w:r w:rsidR="00AF48B2">
        <w:t xml:space="preserve"> </w:t>
      </w:r>
      <w:r w:rsidR="00AB60F1" w:rsidRPr="00AB60F1">
        <w:t>The cure for “</w:t>
      </w:r>
      <w:r w:rsidR="00AB60F1" w:rsidRPr="00AB60F1">
        <w:rPr>
          <w:b/>
          <w:color w:val="FF0000"/>
          <w:u w:val="single"/>
        </w:rPr>
        <w:t>bad</w:t>
      </w:r>
      <w:r w:rsidR="00AB60F1" w:rsidRPr="00AB60F1">
        <w:t>” gifts is not “</w:t>
      </w:r>
      <w:r w:rsidR="00AB60F1" w:rsidRPr="00AB60F1">
        <w:rPr>
          <w:b/>
          <w:color w:val="FF0000"/>
          <w:u w:val="single"/>
        </w:rPr>
        <w:t>no</w:t>
      </w:r>
      <w:r w:rsidR="00AB60F1" w:rsidRPr="00AB60F1">
        <w:t>” gifts, but “</w:t>
      </w:r>
      <w:r w:rsidR="00AB60F1" w:rsidRPr="00AB60F1">
        <w:rPr>
          <w:b/>
          <w:color w:val="FF0000"/>
          <w:u w:val="single"/>
        </w:rPr>
        <w:t>right</w:t>
      </w:r>
      <w:r w:rsidR="00AB60F1" w:rsidRPr="00AB60F1">
        <w:t>” gifts “</w:t>
      </w:r>
      <w:r w:rsidR="00AB60F1" w:rsidRPr="00AB60F1">
        <w:rPr>
          <w:i/>
        </w:rPr>
        <w:t>done properly and in an orderly manner</w:t>
      </w:r>
      <w:r w:rsidR="00AB60F1" w:rsidRPr="00AB60F1">
        <w:t>”.</w:t>
      </w:r>
    </w:p>
    <w:p w:rsidR="00D01418" w:rsidRPr="00A171FA" w:rsidRDefault="00D01418" w:rsidP="00D01418">
      <w:pPr>
        <w:rPr>
          <w:b/>
          <w:i/>
          <w:u w:val="single"/>
        </w:rPr>
      </w:pPr>
      <w:r w:rsidRPr="00A171FA">
        <w:rPr>
          <w:b/>
          <w:i/>
          <w:u w:val="single"/>
        </w:rPr>
        <w:t>Overall Application:</w:t>
      </w:r>
    </w:p>
    <w:p w:rsidR="00A171FA" w:rsidRPr="00A171FA" w:rsidRDefault="00A171FA" w:rsidP="00A171FA">
      <w:pPr>
        <w:pStyle w:val="Application"/>
        <w:rPr>
          <w:i w:val="0"/>
        </w:rPr>
      </w:pPr>
      <w:r w:rsidRPr="00A171FA">
        <w:rPr>
          <w:i w:val="0"/>
        </w:rPr>
        <w:t>The way a church service or gathering is conducted can take place in a wide variety of ways within many different cultural paradigms, but here is the basic parameters provided in Paul’s teachings which apply to every age, generation or culture:</w:t>
      </w:r>
    </w:p>
    <w:p w:rsidR="00A171FA" w:rsidRDefault="00A171FA" w:rsidP="00A171FA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It is the teaching of the </w:t>
      </w:r>
      <w:r w:rsidRPr="009C5B94">
        <w:rPr>
          <w:b/>
          <w:color w:val="FF0000"/>
          <w:u w:val="single"/>
        </w:rPr>
        <w:t>Word</w:t>
      </w:r>
      <w:r w:rsidRPr="009C5B94">
        <w:rPr>
          <w:color w:val="FF0000"/>
        </w:rPr>
        <w:t xml:space="preserve"> </w:t>
      </w:r>
      <w:r>
        <w:t>which takes precedence over everything else and the standards by which all things are measured.</w:t>
      </w:r>
    </w:p>
    <w:p w:rsidR="009C5B94" w:rsidRDefault="009C5B94" w:rsidP="009C5B94">
      <w:pPr>
        <w:pStyle w:val="Application"/>
        <w:ind w:left="720"/>
      </w:pPr>
    </w:p>
    <w:p w:rsidR="009C5B94" w:rsidRDefault="00A171FA" w:rsidP="009C5B94">
      <w:pPr>
        <w:pStyle w:val="Application"/>
        <w:numPr>
          <w:ilvl w:val="0"/>
          <w:numId w:val="7"/>
        </w:numPr>
      </w:pPr>
      <w:r>
        <w:t xml:space="preserve">The fruit of the Spirit is listed in Galatians 5:21-22, but its overall goal is to build up—“edify”, the </w:t>
      </w:r>
      <w:r w:rsidRPr="009C5B94">
        <w:rPr>
          <w:b/>
          <w:color w:val="FF0000"/>
          <w:u w:val="single"/>
        </w:rPr>
        <w:t>whole Church</w:t>
      </w:r>
      <w:r>
        <w:t>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must always be </w:t>
      </w:r>
      <w:r w:rsidRPr="009C5B94">
        <w:rPr>
          <w:b/>
          <w:color w:val="FF0000"/>
          <w:u w:val="single"/>
        </w:rPr>
        <w:t>self-control</w:t>
      </w:r>
      <w:r>
        <w:t>, and everything “</w:t>
      </w:r>
      <w:r w:rsidRPr="00A51A40">
        <w:t>must be done properly and in an orderly manner</w:t>
      </w:r>
      <w:r>
        <w:t>”.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must not be anything which can hurt our </w:t>
      </w:r>
      <w:r w:rsidRPr="009C5B94">
        <w:rPr>
          <w:b/>
          <w:color w:val="FF0000"/>
          <w:u w:val="single"/>
        </w:rPr>
        <w:t>testimony</w:t>
      </w:r>
      <w:r w:rsidRPr="009C5B94">
        <w:rPr>
          <w:color w:val="FF0000"/>
        </w:rPr>
        <w:t xml:space="preserve"> </w:t>
      </w:r>
      <w:r>
        <w:t>before non-believers.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is a proper chain of </w:t>
      </w:r>
      <w:r w:rsidRPr="009C5B94">
        <w:rPr>
          <w:b/>
          <w:color w:val="FF0000"/>
          <w:u w:val="single"/>
        </w:rPr>
        <w:t>authority</w:t>
      </w:r>
      <w:r w:rsidRPr="009C5B94">
        <w:rPr>
          <w:color w:val="FF0000"/>
        </w:rPr>
        <w:t xml:space="preserve"> </w:t>
      </w:r>
      <w:r>
        <w:t xml:space="preserve">which exists for all in the Body of Christ, even </w:t>
      </w:r>
      <w:r w:rsidRPr="009C5B94">
        <w:rPr>
          <w:b/>
          <w:color w:val="FF0000"/>
          <w:u w:val="single"/>
        </w:rPr>
        <w:t>men</w:t>
      </w:r>
      <w:r w:rsidRPr="009C5B94">
        <w:rPr>
          <w:color w:val="FF0000"/>
        </w:rPr>
        <w:t xml:space="preserve"> </w:t>
      </w:r>
      <w:r>
        <w:t xml:space="preserve">and </w:t>
      </w:r>
      <w:r w:rsidRPr="009C5B94">
        <w:rPr>
          <w:b/>
          <w:color w:val="FF0000"/>
          <w:u w:val="single"/>
        </w:rPr>
        <w:t>women</w:t>
      </w:r>
      <w:r>
        <w:t>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As the old saying goes, “There must be </w:t>
      </w:r>
      <w:r w:rsidRPr="009C5B94">
        <w:rPr>
          <w:b/>
          <w:color w:val="FF0000"/>
          <w:u w:val="single"/>
        </w:rPr>
        <w:t>understanding</w:t>
      </w:r>
      <w:r w:rsidRPr="009C5B94">
        <w:rPr>
          <w:color w:val="FF0000"/>
        </w:rPr>
        <w:t xml:space="preserve"> </w:t>
      </w:r>
      <w:r>
        <w:t xml:space="preserve">before there is </w:t>
      </w:r>
      <w:r w:rsidRPr="009C5B94">
        <w:rPr>
          <w:b/>
          <w:color w:val="FF0000"/>
          <w:u w:val="single"/>
        </w:rPr>
        <w:t>blessing</w:t>
      </w:r>
      <w:r>
        <w:t>”.</w:t>
      </w:r>
    </w:p>
    <w:p w:rsidR="00A171FA" w:rsidRDefault="00A171FA" w:rsidP="00A171FA">
      <w:pPr>
        <w:pStyle w:val="Application"/>
      </w:pPr>
    </w:p>
    <w:p w:rsidR="00D01418" w:rsidRPr="00EA168E" w:rsidRDefault="00A171FA" w:rsidP="00A171FA">
      <w:r>
        <w:t xml:space="preserve">While a </w:t>
      </w:r>
      <w:r w:rsidRPr="009C5B94">
        <w:rPr>
          <w:b/>
          <w:color w:val="FF0000"/>
          <w:u w:val="single"/>
        </w:rPr>
        <w:t>planned</w:t>
      </w:r>
      <w:r w:rsidRPr="009C5B94">
        <w:rPr>
          <w:color w:val="FF0000"/>
        </w:rPr>
        <w:t xml:space="preserve"> </w:t>
      </w:r>
      <w:r>
        <w:t xml:space="preserve">service does not automatically guarantee a </w:t>
      </w:r>
      <w:r w:rsidRPr="009C5B94">
        <w:rPr>
          <w:b/>
          <w:color w:val="FF0000"/>
          <w:u w:val="single"/>
        </w:rPr>
        <w:t>spiritual</w:t>
      </w:r>
      <w:r w:rsidRPr="009C5B94">
        <w:rPr>
          <w:color w:val="FF0000"/>
        </w:rPr>
        <w:t xml:space="preserve"> </w:t>
      </w:r>
      <w:r>
        <w:t>service, the Holy Spirit can lead our planning beforehand just as well as guiding the service itself. In either case, the overall goals is still “</w:t>
      </w:r>
      <w:r w:rsidRPr="009C5B94">
        <w:rPr>
          <w:i/>
        </w:rPr>
        <w:t>edification and exhortation and consolation</w:t>
      </w:r>
      <w:r>
        <w:t>”.</w:t>
      </w:r>
      <w:bookmarkStart w:id="0" w:name="_GoBack"/>
      <w:bookmarkEnd w:id="0"/>
    </w:p>
    <w:sectPr w:rsidR="00D0141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9F" w:rsidRDefault="00007D9F">
      <w:pPr>
        <w:spacing w:after="0" w:line="240" w:lineRule="auto"/>
      </w:pPr>
      <w:r>
        <w:separator/>
      </w:r>
    </w:p>
  </w:endnote>
  <w:endnote w:type="continuationSeparator" w:id="0">
    <w:p w:rsidR="00007D9F" w:rsidRDefault="0000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9F" w:rsidRDefault="00007D9F">
      <w:pPr>
        <w:spacing w:after="0" w:line="240" w:lineRule="auto"/>
      </w:pPr>
      <w:r>
        <w:separator/>
      </w:r>
    </w:p>
  </w:footnote>
  <w:footnote w:type="continuationSeparator" w:id="0">
    <w:p w:rsidR="00007D9F" w:rsidRDefault="0000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26162"/>
    <w:multiLevelType w:val="hybridMultilevel"/>
    <w:tmpl w:val="94AC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07D9F"/>
    <w:rsid w:val="0004300E"/>
    <w:rsid w:val="00046E38"/>
    <w:rsid w:val="00067953"/>
    <w:rsid w:val="0008110C"/>
    <w:rsid w:val="000C3D42"/>
    <w:rsid w:val="000F594B"/>
    <w:rsid w:val="00206EB3"/>
    <w:rsid w:val="002659B0"/>
    <w:rsid w:val="002A0268"/>
    <w:rsid w:val="002A5171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7F3DBF"/>
    <w:rsid w:val="008A60E0"/>
    <w:rsid w:val="008C2795"/>
    <w:rsid w:val="008D3434"/>
    <w:rsid w:val="008E6706"/>
    <w:rsid w:val="0095773D"/>
    <w:rsid w:val="009A1865"/>
    <w:rsid w:val="009A26E1"/>
    <w:rsid w:val="009C5B94"/>
    <w:rsid w:val="00A11E48"/>
    <w:rsid w:val="00A171FA"/>
    <w:rsid w:val="00A35264"/>
    <w:rsid w:val="00A40D50"/>
    <w:rsid w:val="00AB60F1"/>
    <w:rsid w:val="00AE5D8F"/>
    <w:rsid w:val="00AF48B2"/>
    <w:rsid w:val="00B00FD7"/>
    <w:rsid w:val="00B8024E"/>
    <w:rsid w:val="00B83196"/>
    <w:rsid w:val="00BA4782"/>
    <w:rsid w:val="00BE58C5"/>
    <w:rsid w:val="00C45F5E"/>
    <w:rsid w:val="00C84334"/>
    <w:rsid w:val="00D01418"/>
    <w:rsid w:val="00DC4492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4165E-6671-4C67-8F32-6BAA34B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A171FA"/>
    <w:pPr>
      <w:spacing w:after="0" w:line="240" w:lineRule="auto"/>
      <w:jc w:val="both"/>
    </w:pPr>
    <w:rPr>
      <w:rFonts w:asciiTheme="minorHAnsi" w:eastAsia="Times New Roman" w:hAnsiTheme="minorHAns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12</cp:revision>
  <dcterms:created xsi:type="dcterms:W3CDTF">2015-04-16T16:09:00Z</dcterms:created>
  <dcterms:modified xsi:type="dcterms:W3CDTF">2015-04-16T22:00:00Z</dcterms:modified>
</cp:coreProperties>
</file>